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7A6" w:rsidRPr="00541011" w:rsidRDefault="006A77A6" w:rsidP="006A77A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41011">
        <w:rPr>
          <w:rFonts w:ascii="Times New Roman" w:hAnsi="Times New Roman" w:cs="Times New Roman"/>
          <w:b/>
          <w:bCs/>
          <w:sz w:val="40"/>
          <w:szCs w:val="40"/>
        </w:rPr>
        <w:t>Iowa Department of Education Overview of</w:t>
      </w:r>
    </w:p>
    <w:p w:rsidR="006A77A6" w:rsidRPr="00541011" w:rsidRDefault="006A77A6" w:rsidP="006A77A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41011">
        <w:rPr>
          <w:rFonts w:ascii="Times New Roman" w:hAnsi="Times New Roman" w:cs="Times New Roman"/>
          <w:b/>
          <w:bCs/>
          <w:sz w:val="40"/>
          <w:szCs w:val="40"/>
        </w:rPr>
        <w:t>The Iowa Professional Development Model (IPDM)</w:t>
      </w:r>
    </w:p>
    <w:p w:rsidR="006A77A6" w:rsidRDefault="006A77A6" w:rsidP="006A77A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9A9A9A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9A9A9A"/>
          <w:sz w:val="24"/>
          <w:szCs w:val="24"/>
        </w:rPr>
        <w:t>_______________________________________________________________________</w:t>
      </w:r>
    </w:p>
    <w:p w:rsidR="006A77A6" w:rsidRDefault="006A77A6" w:rsidP="006A77A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Professional Development</w:t>
      </w:r>
    </w:p>
    <w:p w:rsidR="006A77A6" w:rsidRDefault="006A77A6" w:rsidP="006A77A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For the Purpose of Increasing Student Achievement</w:t>
      </w:r>
    </w:p>
    <w:p w:rsidR="006A77A6" w:rsidRDefault="006A77A6" w:rsidP="006A77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recent years, research in the fields of school improvement and professional development has converged in a remarkable consensus about the most effective ways to improve student achievement. This agreement is surprising because it comprises a cluster of variables rather than assertions that any single action alone will increase student learning. These agreed-upon variables include:</w:t>
      </w:r>
    </w:p>
    <w:p w:rsidR="006A77A6" w:rsidRDefault="006A77A6" w:rsidP="006A77A6">
      <w:pPr>
        <w:autoSpaceDE w:val="0"/>
        <w:autoSpaceDN w:val="0"/>
        <w:adjustRightInd w:val="0"/>
        <w:spacing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z w:val="24"/>
          <w:szCs w:val="24"/>
        </w:rPr>
        <w:t>The importance of data for driving school improvement and student achievement goals;</w:t>
      </w:r>
    </w:p>
    <w:p w:rsidR="006A77A6" w:rsidRDefault="006A77A6" w:rsidP="006A77A6">
      <w:pPr>
        <w:autoSpaceDE w:val="0"/>
        <w:autoSpaceDN w:val="0"/>
        <w:adjustRightInd w:val="0"/>
        <w:spacing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z w:val="24"/>
          <w:szCs w:val="24"/>
        </w:rPr>
        <w:t>The alignment of assessment with curriculum and instruction;</w:t>
      </w:r>
    </w:p>
    <w:p w:rsidR="006A77A6" w:rsidRDefault="006A77A6" w:rsidP="006A77A6">
      <w:pPr>
        <w:autoSpaceDE w:val="0"/>
        <w:autoSpaceDN w:val="0"/>
        <w:adjustRightInd w:val="0"/>
        <w:spacing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z w:val="24"/>
          <w:szCs w:val="24"/>
        </w:rPr>
        <w:t>The provision of quality professional development with research-based content;</w:t>
      </w:r>
    </w:p>
    <w:p w:rsidR="006A77A6" w:rsidRDefault="006A77A6" w:rsidP="006A77A6">
      <w:pPr>
        <w:autoSpaceDE w:val="0"/>
        <w:autoSpaceDN w:val="0"/>
        <w:adjustRightInd w:val="0"/>
        <w:spacing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z w:val="24"/>
          <w:szCs w:val="24"/>
        </w:rPr>
        <w:t>Sustained focus over time with an emphasis on continuous improvement in instruction;</w:t>
      </w:r>
    </w:p>
    <w:p w:rsidR="006A77A6" w:rsidRDefault="006A77A6" w:rsidP="006A77A6">
      <w:pPr>
        <w:autoSpaceDE w:val="0"/>
        <w:autoSpaceDN w:val="0"/>
        <w:adjustRightInd w:val="0"/>
        <w:spacing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z w:val="24"/>
          <w:szCs w:val="24"/>
        </w:rPr>
        <w:t>The necessity for learning communities where teachers study what is effective and work collaboratively to learn and implement new knowledge and skills;</w:t>
      </w:r>
    </w:p>
    <w:p w:rsidR="006A77A6" w:rsidRDefault="006A77A6" w:rsidP="006A77A6">
      <w:pPr>
        <w:autoSpaceDE w:val="0"/>
        <w:autoSpaceDN w:val="0"/>
        <w:adjustRightInd w:val="0"/>
        <w:spacing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z w:val="24"/>
          <w:szCs w:val="24"/>
        </w:rPr>
        <w:t>The study of teacher implementation of planned change;</w:t>
      </w:r>
    </w:p>
    <w:p w:rsidR="006A77A6" w:rsidRDefault="006A77A6" w:rsidP="006A77A6">
      <w:pPr>
        <w:autoSpaceDE w:val="0"/>
        <w:autoSpaceDN w:val="0"/>
        <w:adjustRightInd w:val="0"/>
        <w:spacing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z w:val="24"/>
          <w:szCs w:val="24"/>
        </w:rPr>
        <w:t>The evaluation, both formative and summative, of planned change for its impact on student learning;</w:t>
      </w:r>
    </w:p>
    <w:p w:rsidR="007A3509" w:rsidRDefault="006A77A6" w:rsidP="006A77A6">
      <w:pPr>
        <w:autoSpaceDE w:val="0"/>
        <w:autoSpaceDN w:val="0"/>
        <w:adjustRightInd w:val="0"/>
        <w:spacing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z w:val="24"/>
          <w:szCs w:val="24"/>
        </w:rPr>
        <w:t>The guidance of strong leaders—teachers, principals, central office staff, superintendents, and school boards—operating collectively and collaboratively to govern the professional development/school improvement system.</w:t>
      </w:r>
    </w:p>
    <w:p w:rsidR="006A77A6" w:rsidRDefault="006A77A6" w:rsidP="006A77A6">
      <w:pPr>
        <w:autoSpaceDE w:val="0"/>
        <w:autoSpaceDN w:val="0"/>
        <w:adjustRightInd w:val="0"/>
        <w:spacing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6A77A6" w:rsidRDefault="006A77A6" w:rsidP="006A77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Source:  IPDM Technical Guide, 2009, Page</w:t>
      </w:r>
      <w:r w:rsidR="00E17A1F"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5</w:t>
      </w:r>
      <w:r w:rsidR="00E17A1F">
        <w:rPr>
          <w:rFonts w:ascii="Times New Roman" w:hAnsi="Times New Roman" w:cs="Times New Roman"/>
          <w:color w:val="000000"/>
          <w:sz w:val="24"/>
          <w:szCs w:val="24"/>
        </w:rPr>
        <w:t xml:space="preserve"> and 9</w:t>
      </w:r>
      <w:r w:rsidR="00513465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hyperlink r:id="rId5" w:history="1">
        <w:r w:rsidR="00513465" w:rsidRPr="0061710C">
          <w:rPr>
            <w:rStyle w:val="Hyperlink"/>
            <w:rFonts w:ascii="Times New Roman" w:hAnsi="Times New Roman" w:cs="Times New Roman"/>
            <w:sz w:val="24"/>
            <w:szCs w:val="24"/>
          </w:rPr>
          <w:t>http://www.iowa.gov/educate/index.php?option=com_content&amp;view=article&amp;id=232:iowaprofessionaldevelopmentmodel&amp;catid=56:educator-quality&amp;Itemid=1286</w:t>
        </w:r>
      </w:hyperlink>
      <w:r w:rsidR="00513465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513465" w:rsidRDefault="00513465" w:rsidP="006A77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17A1F" w:rsidRDefault="00E17A1F" w:rsidP="00E17A1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9A9A9A"/>
          <w:sz w:val="24"/>
          <w:szCs w:val="24"/>
        </w:rPr>
      </w:pPr>
      <w:r>
        <w:rPr>
          <w:rFonts w:ascii="Times New Roman" w:hAnsi="Times New Roman" w:cs="Times New Roman"/>
          <w:color w:val="9A9A9A"/>
          <w:sz w:val="24"/>
          <w:szCs w:val="24"/>
        </w:rPr>
        <w:t>Standards Exhibit 2:</w:t>
      </w:r>
    </w:p>
    <w:p w:rsidR="00E17A1F" w:rsidRDefault="00E17A1F" w:rsidP="00E17A1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Iowa Professional Development Standards</w:t>
      </w:r>
    </w:p>
    <w:p w:rsidR="00E17A1F" w:rsidRDefault="00E17A1F" w:rsidP="00E17A1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Implementation of a school district’s professional development plan shall meet the following standards: (</w:t>
      </w:r>
      <w:r>
        <w:rPr>
          <w:rFonts w:ascii="Times New Roman" w:hAnsi="Times New Roman" w:cs="Times New Roman"/>
          <w:color w:val="000000"/>
          <w:sz w:val="20"/>
          <w:szCs w:val="20"/>
        </w:rPr>
        <w:t>IAC 281—83.6(2) (b)</w:t>
      </w:r>
    </w:p>
    <w:p w:rsidR="00E17A1F" w:rsidRDefault="00E17A1F" w:rsidP="00E17A1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Align with the Iowa teaching standards and criteria;</w:t>
      </w:r>
    </w:p>
    <w:p w:rsidR="00E17A1F" w:rsidRDefault="00E17A1F" w:rsidP="00E17A1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Deliver research-based instructional strategies aligned with the student achievement goals established by the district;</w:t>
      </w:r>
    </w:p>
    <w:p w:rsidR="00E17A1F" w:rsidRDefault="00E17A1F" w:rsidP="00E17A1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Deliver professional development training and learning opportunities that are targeted at improvement of instruction and designed with the following components:</w:t>
      </w:r>
    </w:p>
    <w:p w:rsidR="00E17A1F" w:rsidRPr="006B4206" w:rsidRDefault="00E17A1F" w:rsidP="006B420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206">
        <w:rPr>
          <w:rFonts w:ascii="Times New Roman" w:hAnsi="Times New Roman" w:cs="Times New Roman"/>
          <w:color w:val="000000"/>
          <w:sz w:val="24"/>
          <w:szCs w:val="24"/>
        </w:rPr>
        <w:t>Student achievement data and analysis;</w:t>
      </w:r>
    </w:p>
    <w:p w:rsidR="00E17A1F" w:rsidRPr="006B4206" w:rsidRDefault="00E17A1F" w:rsidP="006B420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206">
        <w:rPr>
          <w:rFonts w:ascii="Times New Roman" w:hAnsi="Times New Roman" w:cs="Times New Roman"/>
          <w:color w:val="000000"/>
          <w:sz w:val="24"/>
          <w:szCs w:val="24"/>
        </w:rPr>
        <w:t>Theory about learning and instruction;</w:t>
      </w:r>
    </w:p>
    <w:p w:rsidR="00E17A1F" w:rsidRPr="006B4206" w:rsidRDefault="00E17A1F" w:rsidP="006B420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206">
        <w:rPr>
          <w:rFonts w:ascii="Times New Roman" w:hAnsi="Times New Roman" w:cs="Times New Roman"/>
          <w:color w:val="000000"/>
          <w:sz w:val="24"/>
          <w:szCs w:val="24"/>
        </w:rPr>
        <w:t>Classroom demonstration and practice;</w:t>
      </w:r>
    </w:p>
    <w:p w:rsidR="00E17A1F" w:rsidRPr="006B4206" w:rsidRDefault="00E17A1F" w:rsidP="006B420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206">
        <w:rPr>
          <w:rFonts w:ascii="Times New Roman" w:hAnsi="Times New Roman" w:cs="Times New Roman"/>
          <w:color w:val="000000"/>
          <w:sz w:val="24"/>
          <w:szCs w:val="24"/>
        </w:rPr>
        <w:t>Classroom observation and self-reflection;</w:t>
      </w:r>
    </w:p>
    <w:p w:rsidR="00E17A1F" w:rsidRPr="006B4206" w:rsidRDefault="00E17A1F" w:rsidP="006B420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206">
        <w:rPr>
          <w:rFonts w:ascii="Times New Roman" w:hAnsi="Times New Roman" w:cs="Times New Roman"/>
          <w:color w:val="000000"/>
          <w:sz w:val="24"/>
          <w:szCs w:val="24"/>
        </w:rPr>
        <w:t>Teacher collaboration and study of teacher implementation; and</w:t>
      </w:r>
    </w:p>
    <w:p w:rsidR="00E17A1F" w:rsidRPr="006B4206" w:rsidRDefault="00E17A1F" w:rsidP="006B420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206">
        <w:rPr>
          <w:rFonts w:ascii="Times New Roman" w:hAnsi="Times New Roman" w:cs="Times New Roman"/>
          <w:color w:val="000000"/>
          <w:sz w:val="24"/>
          <w:szCs w:val="24"/>
        </w:rPr>
        <w:t>Integration of instructional technology, if applicable;</w:t>
      </w:r>
    </w:p>
    <w:p w:rsidR="00E17A1F" w:rsidRDefault="00E17A1F" w:rsidP="00E17A1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Include an evaluation component of professional development that measures improvement in instructional practice and its impact on student learning; and</w:t>
      </w:r>
    </w:p>
    <w:p w:rsidR="00E17A1F" w:rsidRDefault="00E17A1F" w:rsidP="00E17A1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 Support the professional development needs of district certified staff responsible for instruction.</w:t>
      </w:r>
    </w:p>
    <w:p w:rsidR="00E17A1F" w:rsidRDefault="00E17A1F" w:rsidP="00E17A1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17A1F" w:rsidRDefault="00E17A1F" w:rsidP="00E17A1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17A1F" w:rsidRDefault="00E17A1F" w:rsidP="00E17A1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17A1F" w:rsidRDefault="00E17A1F" w:rsidP="00E17A1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B4206" w:rsidRDefault="006B4206" w:rsidP="006B420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808080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Exhibit 3:</w:t>
      </w:r>
    </w:p>
    <w:p w:rsidR="006B4206" w:rsidRDefault="006B4206" w:rsidP="006B4206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color w:val="000081"/>
          <w:sz w:val="40"/>
          <w:szCs w:val="40"/>
        </w:rPr>
      </w:pPr>
      <w:r>
        <w:rPr>
          <w:rFonts w:ascii="Arial" w:hAnsi="Arial" w:cs="Arial"/>
          <w:b/>
          <w:bCs/>
          <w:i/>
          <w:iCs/>
          <w:color w:val="818100"/>
          <w:sz w:val="48"/>
          <w:szCs w:val="48"/>
        </w:rPr>
        <w:lastRenderedPageBreak/>
        <w:t xml:space="preserve">Iowa </w:t>
      </w:r>
      <w:r>
        <w:rPr>
          <w:rFonts w:ascii="Arial" w:hAnsi="Arial" w:cs="Arial"/>
          <w:b/>
          <w:bCs/>
          <w:color w:val="000081"/>
          <w:sz w:val="40"/>
          <w:szCs w:val="40"/>
        </w:rPr>
        <w:t>Professional Development Model</w:t>
      </w:r>
    </w:p>
    <w:p w:rsidR="006B4206" w:rsidRDefault="006B4206" w:rsidP="006B4206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 xml:space="preserve">Student learning </w:t>
      </w:r>
      <w:r>
        <w:rPr>
          <w:rFonts w:ascii="SymbolMT" w:hAnsi="SymbolMT" w:cs="SymbolMT"/>
          <w:color w:val="333333"/>
          <w:sz w:val="24"/>
          <w:szCs w:val="24"/>
        </w:rPr>
        <w:t xml:space="preserve">− </w:t>
      </w:r>
      <w:r>
        <w:rPr>
          <w:rFonts w:ascii="Arial" w:hAnsi="Arial" w:cs="Arial"/>
          <w:color w:val="333333"/>
          <w:sz w:val="24"/>
          <w:szCs w:val="24"/>
        </w:rPr>
        <w:t>at the center</w:t>
      </w:r>
    </w:p>
    <w:p w:rsidR="006B4206" w:rsidRDefault="006B4206" w:rsidP="006B4206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color w:val="333333"/>
          <w:sz w:val="24"/>
          <w:szCs w:val="24"/>
        </w:rPr>
      </w:pPr>
      <w:proofErr w:type="gramStart"/>
      <w:r>
        <w:rPr>
          <w:rFonts w:ascii="Arial" w:hAnsi="Arial" w:cs="Arial"/>
          <w:color w:val="333333"/>
          <w:sz w:val="24"/>
          <w:szCs w:val="24"/>
        </w:rPr>
        <w:t>of</w:t>
      </w:r>
      <w:proofErr w:type="gramEnd"/>
      <w:r>
        <w:rPr>
          <w:rFonts w:ascii="Arial" w:hAnsi="Arial" w:cs="Arial"/>
          <w:color w:val="333333"/>
          <w:sz w:val="24"/>
          <w:szCs w:val="24"/>
        </w:rPr>
        <w:t xml:space="preserve"> school improvement and staff development</w:t>
      </w:r>
    </w:p>
    <w:p w:rsidR="006B4206" w:rsidRDefault="006B4206" w:rsidP="006B4206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color w:val="333333"/>
          <w:sz w:val="24"/>
          <w:szCs w:val="24"/>
        </w:rPr>
      </w:pPr>
    </w:p>
    <w:p w:rsidR="006B4206" w:rsidRDefault="006B4206" w:rsidP="006B4206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color w:val="333333"/>
          <w:sz w:val="24"/>
          <w:szCs w:val="24"/>
        </w:rPr>
      </w:pPr>
    </w:p>
    <w:p w:rsidR="006B4206" w:rsidRDefault="006B4206" w:rsidP="006B4206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color w:val="000081"/>
          <w:sz w:val="24"/>
          <w:szCs w:val="24"/>
        </w:rPr>
      </w:pPr>
      <w:r>
        <w:rPr>
          <w:rFonts w:ascii="Arial" w:hAnsi="Arial" w:cs="Arial"/>
          <w:b/>
          <w:bCs/>
          <w:color w:val="000081"/>
          <w:sz w:val="24"/>
          <w:szCs w:val="24"/>
        </w:rPr>
        <w:t>Operating Principles</w:t>
      </w:r>
    </w:p>
    <w:p w:rsidR="006B4206" w:rsidRPr="006B4206" w:rsidRDefault="006B4206" w:rsidP="006B420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333333"/>
          <w:sz w:val="24"/>
          <w:szCs w:val="24"/>
        </w:rPr>
      </w:pPr>
      <w:r w:rsidRPr="006B4206">
        <w:rPr>
          <w:rFonts w:ascii="Arial" w:hAnsi="Arial" w:cs="Arial"/>
          <w:color w:val="333333"/>
          <w:sz w:val="24"/>
          <w:szCs w:val="24"/>
        </w:rPr>
        <w:t>Focus on Curriculum, Instruction, and Assessment</w:t>
      </w:r>
    </w:p>
    <w:p w:rsidR="006B4206" w:rsidRPr="006B4206" w:rsidRDefault="006B4206" w:rsidP="006B420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FFFF9B"/>
          <w:sz w:val="24"/>
          <w:szCs w:val="24"/>
        </w:rPr>
      </w:pPr>
      <w:r w:rsidRPr="006B4206">
        <w:rPr>
          <w:rFonts w:ascii="Arial" w:hAnsi="Arial" w:cs="Arial"/>
          <w:color w:val="333333"/>
          <w:sz w:val="24"/>
          <w:szCs w:val="24"/>
        </w:rPr>
        <w:t>Participative Decision Making (School &amp; District)</w:t>
      </w:r>
      <w:r w:rsidRPr="006B4206">
        <w:rPr>
          <w:rFonts w:ascii="Arial" w:hAnsi="Arial" w:cs="Arial"/>
          <w:color w:val="FFFF9B"/>
          <w:sz w:val="24"/>
          <w:szCs w:val="24"/>
        </w:rPr>
        <w:t>…</w:t>
      </w:r>
    </w:p>
    <w:p w:rsidR="006B4206" w:rsidRPr="006B4206" w:rsidRDefault="006B4206" w:rsidP="006B420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FFFF9B"/>
          <w:sz w:val="24"/>
          <w:szCs w:val="24"/>
        </w:rPr>
      </w:pPr>
      <w:r w:rsidRPr="006B4206">
        <w:rPr>
          <w:rFonts w:ascii="Arial" w:hAnsi="Arial" w:cs="Arial"/>
          <w:color w:val="333333"/>
          <w:sz w:val="24"/>
          <w:szCs w:val="24"/>
        </w:rPr>
        <w:t>Leadership</w:t>
      </w:r>
    </w:p>
    <w:p w:rsidR="00E17A1F" w:rsidRDefault="006B4206" w:rsidP="006B420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681990</wp:posOffset>
            </wp:positionH>
            <wp:positionV relativeFrom="paragraph">
              <wp:posOffset>556260</wp:posOffset>
            </wp:positionV>
            <wp:extent cx="5093970" cy="4648200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970" cy="464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B4206">
        <w:rPr>
          <w:rFonts w:ascii="Arial" w:hAnsi="Arial" w:cs="Arial"/>
          <w:color w:val="333333"/>
          <w:sz w:val="24"/>
          <w:szCs w:val="24"/>
        </w:rPr>
        <w:t>Simultaneity</w:t>
      </w:r>
    </w:p>
    <w:sectPr w:rsidR="00E17A1F" w:rsidSect="006A77A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C7E8B"/>
    <w:multiLevelType w:val="hybridMultilevel"/>
    <w:tmpl w:val="E6BEC2AA"/>
    <w:lvl w:ilvl="0" w:tplc="646601D2">
      <w:start w:val="1"/>
      <w:numFmt w:val="decimal"/>
      <w:lvlText w:val="%1."/>
      <w:lvlJc w:val="left"/>
      <w:pPr>
        <w:ind w:left="2520" w:hanging="360"/>
      </w:pPr>
      <w:rPr>
        <w:rFonts w:ascii="Wingdings-Regular" w:hAnsi="Wingdings-Regular" w:cs="Wingdings-Regular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53873129"/>
    <w:multiLevelType w:val="hybridMultilevel"/>
    <w:tmpl w:val="A0205982"/>
    <w:lvl w:ilvl="0" w:tplc="C454512C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  <w:color w:val="9A9A9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8F2C30"/>
    <w:multiLevelType w:val="hybridMultilevel"/>
    <w:tmpl w:val="DA662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/>
  <w:rsids>
    <w:rsidRoot w:val="006A77A6"/>
    <w:rsid w:val="000163A4"/>
    <w:rsid w:val="00513465"/>
    <w:rsid w:val="00541011"/>
    <w:rsid w:val="006A77A6"/>
    <w:rsid w:val="006B4206"/>
    <w:rsid w:val="007A3509"/>
    <w:rsid w:val="008E48C7"/>
    <w:rsid w:val="00AC2A20"/>
    <w:rsid w:val="00D0711F"/>
    <w:rsid w:val="00E1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5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1346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A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A1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42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iowa.gov/educate/index.php?option=com_content&amp;view=article&amp;id=232:iowaprofessionaldevelopmentmodel&amp;catid=56:educator-quality&amp;Itemid=12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cmangrich</dc:creator>
  <cp:lastModifiedBy>cmangrich</cp:lastModifiedBy>
  <cp:revision>3</cp:revision>
  <cp:lastPrinted>2010-01-21T14:42:00Z</cp:lastPrinted>
  <dcterms:created xsi:type="dcterms:W3CDTF">2010-01-11T19:51:00Z</dcterms:created>
  <dcterms:modified xsi:type="dcterms:W3CDTF">2010-01-21T14:42:00Z</dcterms:modified>
</cp:coreProperties>
</file>